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F9" w:rsidRPr="005919F9" w:rsidRDefault="00DC0235">
      <w:pPr>
        <w:rPr>
          <w:rFonts w:asciiTheme="majorHAnsi" w:hAnsiTheme="majorHAnsi"/>
          <w:b/>
          <w:sz w:val="24"/>
          <w:szCs w:val="24"/>
        </w:rPr>
      </w:pPr>
      <w:r w:rsidRPr="005919F9">
        <w:rPr>
          <w:rFonts w:asciiTheme="majorHAnsi" w:hAnsiTheme="majorHAnsi"/>
          <w:b/>
          <w:i/>
          <w:sz w:val="24"/>
          <w:szCs w:val="24"/>
        </w:rPr>
        <w:t>Pitoresk İstanbul</w:t>
      </w:r>
      <w:r w:rsidRPr="005919F9">
        <w:rPr>
          <w:rFonts w:asciiTheme="majorHAnsi" w:hAnsiTheme="majorHAnsi"/>
          <w:b/>
          <w:sz w:val="24"/>
          <w:szCs w:val="24"/>
        </w:rPr>
        <w:t xml:space="preserve"> Sergisi uzatıldı. </w:t>
      </w:r>
    </w:p>
    <w:p w:rsidR="009F1E8C" w:rsidRPr="005919F9" w:rsidRDefault="0076331F">
      <w:pPr>
        <w:rPr>
          <w:rFonts w:asciiTheme="majorHAnsi" w:hAnsiTheme="majorHAnsi"/>
          <w:sz w:val="24"/>
          <w:szCs w:val="24"/>
        </w:rPr>
      </w:pPr>
      <w:r w:rsidRPr="0076331F">
        <w:rPr>
          <w:rFonts w:asciiTheme="majorHAnsi" w:hAnsiTheme="majorHAnsi"/>
          <w:sz w:val="24"/>
          <w:szCs w:val="24"/>
        </w:rPr>
        <w:t>200 yıl öncesi İstanbul’unun seyyahların gözünden anlatıldığı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76331F">
        <w:rPr>
          <w:rFonts w:asciiTheme="majorHAnsi" w:hAnsiTheme="majorHAnsi"/>
          <w:i/>
          <w:sz w:val="24"/>
          <w:szCs w:val="24"/>
        </w:rPr>
        <w:t>Pitoresk İstanbul</w:t>
      </w:r>
      <w:r w:rsidRPr="0076331F">
        <w:rPr>
          <w:rFonts w:asciiTheme="majorHAnsi" w:hAnsiTheme="majorHAnsi"/>
          <w:sz w:val="24"/>
          <w:szCs w:val="24"/>
        </w:rPr>
        <w:t xml:space="preserve"> Dijital Sergisi</w:t>
      </w:r>
      <w:r>
        <w:rPr>
          <w:rFonts w:asciiTheme="majorHAnsi" w:hAnsiTheme="majorHAnsi"/>
          <w:sz w:val="24"/>
          <w:szCs w:val="24"/>
        </w:rPr>
        <w:t>,</w:t>
      </w:r>
      <w:r w:rsidRPr="0076331F">
        <w:rPr>
          <w:rFonts w:asciiTheme="majorHAnsi" w:hAnsiTheme="majorHAnsi"/>
          <w:sz w:val="24"/>
          <w:szCs w:val="24"/>
        </w:rPr>
        <w:t xml:space="preserve"> gördüğü büyük ilgi üzerine uzatıldı. </w:t>
      </w:r>
      <w:r w:rsidR="00DC0235" w:rsidRPr="005919F9">
        <w:rPr>
          <w:rFonts w:asciiTheme="majorHAnsi" w:hAnsiTheme="majorHAnsi"/>
          <w:sz w:val="24"/>
          <w:szCs w:val="24"/>
        </w:rPr>
        <w:t>Türkiye’de ilk kez gerçekleştirilen dijital sergi</w:t>
      </w:r>
      <w:r w:rsidR="005919F9" w:rsidRPr="005919F9">
        <w:rPr>
          <w:rFonts w:asciiTheme="majorHAnsi" w:hAnsiTheme="majorHAnsi"/>
          <w:sz w:val="24"/>
          <w:szCs w:val="24"/>
        </w:rPr>
        <w:t>,</w:t>
      </w:r>
      <w:r w:rsidR="00DC0235" w:rsidRPr="005919F9">
        <w:rPr>
          <w:rFonts w:asciiTheme="majorHAnsi" w:hAnsiTheme="majorHAnsi"/>
          <w:sz w:val="24"/>
          <w:szCs w:val="24"/>
        </w:rPr>
        <w:t xml:space="preserve"> Beşiktaş Deniz Müzesi salonlarında yükseklikleri 5 metreyi aşan ve toplam uzunlukları 60 metreyi </w:t>
      </w:r>
      <w:r w:rsidR="00467DE7" w:rsidRPr="005919F9">
        <w:rPr>
          <w:rFonts w:asciiTheme="majorHAnsi" w:hAnsiTheme="majorHAnsi"/>
          <w:sz w:val="24"/>
          <w:szCs w:val="24"/>
        </w:rPr>
        <w:t>bulan</w:t>
      </w:r>
      <w:r w:rsidR="00DC0235" w:rsidRPr="005919F9">
        <w:rPr>
          <w:rFonts w:asciiTheme="majorHAnsi" w:hAnsiTheme="majorHAnsi"/>
          <w:sz w:val="24"/>
          <w:szCs w:val="24"/>
        </w:rPr>
        <w:t xml:space="preserve"> dev tuvallere yansıtılıyor. </w:t>
      </w:r>
    </w:p>
    <w:p w:rsidR="00DC0235" w:rsidRPr="005919F9" w:rsidRDefault="00DC0235">
      <w:pPr>
        <w:rPr>
          <w:rFonts w:asciiTheme="majorHAnsi" w:hAnsiTheme="majorHAnsi"/>
          <w:sz w:val="24"/>
          <w:szCs w:val="24"/>
        </w:rPr>
      </w:pPr>
      <w:r w:rsidRPr="005919F9">
        <w:rPr>
          <w:rFonts w:asciiTheme="majorHAnsi" w:hAnsiTheme="majorHAnsi"/>
          <w:sz w:val="24"/>
          <w:szCs w:val="24"/>
        </w:rPr>
        <w:t>İstanbul’a sevdalı ve tarihe meraklıların akınına uğrayan sergi, sanat eğitimi alan gençlerin de vazgeçilmez mekanı oldu.</w:t>
      </w:r>
    </w:p>
    <w:p w:rsidR="00DC0235" w:rsidRPr="005919F9" w:rsidRDefault="00DC0235">
      <w:pPr>
        <w:rPr>
          <w:rFonts w:asciiTheme="majorHAnsi" w:hAnsiTheme="majorHAnsi"/>
          <w:sz w:val="24"/>
          <w:szCs w:val="24"/>
        </w:rPr>
      </w:pPr>
      <w:r w:rsidRPr="005919F9">
        <w:rPr>
          <w:rFonts w:asciiTheme="majorHAnsi" w:hAnsiTheme="majorHAnsi"/>
          <w:sz w:val="24"/>
          <w:szCs w:val="24"/>
        </w:rPr>
        <w:t>“Resmedilmeye değer…”anlamında kullanılan Pitoresk kavramını</w:t>
      </w:r>
      <w:r w:rsidR="00467DE7" w:rsidRPr="005919F9">
        <w:rPr>
          <w:rFonts w:asciiTheme="majorHAnsi" w:hAnsiTheme="majorHAnsi"/>
          <w:sz w:val="24"/>
          <w:szCs w:val="24"/>
        </w:rPr>
        <w:t>n</w:t>
      </w:r>
      <w:r w:rsidRPr="005919F9">
        <w:rPr>
          <w:rFonts w:asciiTheme="majorHAnsi" w:hAnsiTheme="majorHAnsi"/>
          <w:sz w:val="24"/>
          <w:szCs w:val="24"/>
        </w:rPr>
        <w:t xml:space="preserve">, dünyada en çok hak eden kent İstanbul  için kullanılması hem Türkleri hem de yabancı </w:t>
      </w:r>
      <w:r w:rsidR="00467DE7" w:rsidRPr="005919F9">
        <w:rPr>
          <w:rFonts w:asciiTheme="majorHAnsi" w:hAnsiTheme="majorHAnsi"/>
          <w:sz w:val="24"/>
          <w:szCs w:val="24"/>
        </w:rPr>
        <w:t>turistleri mutlu ediyor.</w:t>
      </w:r>
    </w:p>
    <w:p w:rsidR="00467DE7" w:rsidRPr="005919F9" w:rsidRDefault="00467DE7">
      <w:pPr>
        <w:rPr>
          <w:rFonts w:asciiTheme="majorHAnsi" w:hAnsiTheme="majorHAnsi"/>
          <w:sz w:val="24"/>
          <w:szCs w:val="24"/>
        </w:rPr>
      </w:pPr>
      <w:r w:rsidRPr="005919F9">
        <w:rPr>
          <w:rFonts w:asciiTheme="majorHAnsi" w:hAnsiTheme="majorHAnsi"/>
          <w:sz w:val="24"/>
          <w:szCs w:val="24"/>
        </w:rPr>
        <w:t xml:space="preserve">Beşiktaş Deniz Müzesi’ndeki </w:t>
      </w:r>
      <w:r w:rsidRPr="005919F9">
        <w:rPr>
          <w:rFonts w:asciiTheme="majorHAnsi" w:hAnsiTheme="majorHAnsi"/>
          <w:i/>
          <w:sz w:val="24"/>
          <w:szCs w:val="24"/>
        </w:rPr>
        <w:t>Pitoresk İstanbul</w:t>
      </w:r>
      <w:r w:rsidRPr="005919F9">
        <w:rPr>
          <w:rFonts w:asciiTheme="majorHAnsi" w:hAnsiTheme="majorHAnsi"/>
          <w:sz w:val="24"/>
          <w:szCs w:val="24"/>
        </w:rPr>
        <w:t xml:space="preserve"> sergisinde ayrıca sanatçıların orijinal tablo, gravür ve kitapları da sergileniyor. Ziyaretçiler dijital sergi alanına geçmeden altı ayrı sanatçı için oluşturulan 6 ayrı bölümde sanatçılar ve orijinal eserleri hakkında bilgilendiriliyor.</w:t>
      </w:r>
    </w:p>
    <w:p w:rsidR="00467DE7" w:rsidRPr="005919F9" w:rsidRDefault="00467DE7">
      <w:pPr>
        <w:rPr>
          <w:rFonts w:asciiTheme="majorHAnsi" w:hAnsiTheme="majorHAnsi"/>
          <w:sz w:val="24"/>
          <w:szCs w:val="24"/>
        </w:rPr>
      </w:pPr>
      <w:r w:rsidRPr="005919F9">
        <w:rPr>
          <w:rFonts w:asciiTheme="majorHAnsi" w:hAnsiTheme="majorHAnsi"/>
          <w:sz w:val="24"/>
          <w:szCs w:val="24"/>
        </w:rPr>
        <w:t xml:space="preserve">Sayıları azalsa da İstanbul’a gelen yabancı turistlerin mutlaka ziyaret ettikleri </w:t>
      </w:r>
      <w:r w:rsidRPr="005919F9">
        <w:rPr>
          <w:rFonts w:asciiTheme="majorHAnsi" w:hAnsiTheme="majorHAnsi"/>
          <w:i/>
          <w:sz w:val="24"/>
          <w:szCs w:val="24"/>
        </w:rPr>
        <w:t>Pitoresk İstanbul</w:t>
      </w:r>
      <w:r w:rsidRPr="005919F9">
        <w:rPr>
          <w:rFonts w:asciiTheme="majorHAnsi" w:hAnsiTheme="majorHAnsi"/>
          <w:sz w:val="24"/>
          <w:szCs w:val="24"/>
        </w:rPr>
        <w:t xml:space="preserve"> sergisinin 6 sanatçısından Melling (Fransız), Schranz (Alman + Fransız), Bartlett, Allom ve Lewis (İngiliz) ve Ayvazovski (Rus + Ermeni ve Ukrayna) milliyetlerinden turistlerin yoğun ilgisini görüyor. </w:t>
      </w:r>
    </w:p>
    <w:p w:rsidR="00467DE7" w:rsidRDefault="00467DE7">
      <w:pPr>
        <w:rPr>
          <w:rFonts w:asciiTheme="majorHAnsi" w:hAnsiTheme="majorHAnsi"/>
          <w:sz w:val="24"/>
          <w:szCs w:val="24"/>
        </w:rPr>
      </w:pPr>
      <w:r w:rsidRPr="005919F9">
        <w:rPr>
          <w:rFonts w:asciiTheme="majorHAnsi" w:hAnsiTheme="majorHAnsi"/>
          <w:sz w:val="24"/>
          <w:szCs w:val="24"/>
        </w:rPr>
        <w:t>Sanat yönetmenliğini Murat Öneş, müzik direktörlüğünü Anjelika Akbar’ın yaptığı serginin genel yönetmeni Bülent Özükan.</w:t>
      </w:r>
    </w:p>
    <w:p w:rsidR="00467DE7" w:rsidRPr="005919F9" w:rsidRDefault="00467DE7">
      <w:pPr>
        <w:rPr>
          <w:rFonts w:asciiTheme="majorHAnsi" w:hAnsiTheme="majorHAnsi"/>
          <w:sz w:val="24"/>
          <w:szCs w:val="24"/>
        </w:rPr>
      </w:pPr>
      <w:r w:rsidRPr="005919F9">
        <w:rPr>
          <w:rFonts w:asciiTheme="majorHAnsi" w:hAnsiTheme="majorHAnsi"/>
          <w:sz w:val="24"/>
          <w:szCs w:val="24"/>
        </w:rPr>
        <w:t>Beşiktaş Deniz Müzesi’nde</w:t>
      </w:r>
      <w:r w:rsidR="0076331F">
        <w:rPr>
          <w:rFonts w:asciiTheme="majorHAnsi" w:hAnsiTheme="majorHAnsi"/>
          <w:sz w:val="24"/>
          <w:szCs w:val="24"/>
        </w:rPr>
        <w:t xml:space="preserve"> yoğun ilgi üzerine uzatılan </w:t>
      </w:r>
      <w:r w:rsidRPr="005919F9">
        <w:rPr>
          <w:rFonts w:asciiTheme="majorHAnsi" w:hAnsiTheme="majorHAnsi"/>
          <w:sz w:val="24"/>
          <w:szCs w:val="24"/>
        </w:rPr>
        <w:t xml:space="preserve">sergi hafta içi 17:00, haftasonları ise 18:00’e kadar izlenebiliyor. </w:t>
      </w:r>
    </w:p>
    <w:p w:rsidR="00467DE7" w:rsidRPr="005919F9" w:rsidRDefault="00467DE7">
      <w:pPr>
        <w:rPr>
          <w:rFonts w:asciiTheme="majorHAnsi" w:hAnsiTheme="majorHAnsi"/>
          <w:sz w:val="24"/>
          <w:szCs w:val="24"/>
        </w:rPr>
      </w:pPr>
    </w:p>
    <w:sectPr w:rsidR="00467DE7" w:rsidRPr="005919F9" w:rsidSect="009F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0235"/>
    <w:rsid w:val="002558D0"/>
    <w:rsid w:val="00467DE7"/>
    <w:rsid w:val="005919F9"/>
    <w:rsid w:val="005C3C92"/>
    <w:rsid w:val="0076331F"/>
    <w:rsid w:val="009248A4"/>
    <w:rsid w:val="009F1E8C"/>
    <w:rsid w:val="00AF0F54"/>
    <w:rsid w:val="00C1037D"/>
    <w:rsid w:val="00DC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misraoncel</dc:creator>
  <cp:lastModifiedBy>misraoncel</cp:lastModifiedBy>
  <cp:revision>2</cp:revision>
  <cp:lastPrinted>2016-05-17T11:32:00Z</cp:lastPrinted>
  <dcterms:created xsi:type="dcterms:W3CDTF">2016-06-14T11:37:00Z</dcterms:created>
  <dcterms:modified xsi:type="dcterms:W3CDTF">2016-06-14T11:37:00Z</dcterms:modified>
</cp:coreProperties>
</file>